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FCF05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object>
          <v:shape id="_x0000_i1025" o:spt="75" alt="" type="#_x0000_t75" style="height:609.75pt;width:468.7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Word.Document.12" ShapeID="_x0000_i1025" DrawAspect="Content" ObjectID="_1468075725" r:id="rId4">
            <o:LockedField>false</o:LockedField>
          </o:OLEObject>
        </w:objec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663C8F"/>
    <w:rsid w:val="1F126EF6"/>
    <w:rsid w:val="309A1004"/>
    <w:rsid w:val="59B01375"/>
    <w:rsid w:val="6A515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2026-07-31T03:41:00Z</dcterms:created>
  <dc:creator>Administrator</dc:creator>
  <cp:lastModifiedBy>有余</cp:lastModifiedBy>
  <dcterms:modified xsi:type="dcterms:W3CDTF">2026-10-29T02:08:43Z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eyJoZGlkIjoiNjA2MjkxNTg4MjFmZDQ4MjFkZDMwYzRlMjUzNTNlYTgiLCJ1c2VySWQiOiIxOTAzMzg1NzE0In0=</vt:lpwstr>
  </property>
  <property fmtid="{D5CDD505-2E9C-101B-9397-08002B2CF9AE}" pid="4" name="ICV">
    <vt:lpwstr>6392642F5CD0414DBB2747C972033CFE_12</vt:lpwstr>
  </property>
</Properties>
</file>