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E0E50">
      <w:pPr>
        <w:widowControl/>
        <w:jc w:val="left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 xml:space="preserve">附件2 </w:t>
      </w:r>
      <w:r>
        <w:rPr>
          <w:rFonts w:hint="eastAsia" w:ascii="方正黑体_GBK" w:hAnsi="仿宋" w:eastAsia="方正黑体_GBK" w:cs="仿宋"/>
          <w:kern w:val="0"/>
          <w:sz w:val="32"/>
          <w:szCs w:val="30"/>
        </w:rPr>
        <w:t>供应商回复模板</w:t>
      </w:r>
    </w:p>
    <w:p w14:paraId="5685D4B9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</w:p>
    <w:p w14:paraId="25D66F78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6D156E56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关于锦里文化旅游街区安保服务项目价格调查的公告的回复</w:t>
      </w:r>
    </w:p>
    <w:p w14:paraId="37B3417D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0848C3AE">
      <w:pPr>
        <w:spacing w:line="576" w:lineRule="exact"/>
        <w:rPr>
          <w:rFonts w:ascii="Times New Roman" w:hAnsi="Times New Roman" w:eastAsia="方正仿宋_GBK" w:cs="Times New Roman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169AE073">
      <w:pPr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0"/>
        </w:rPr>
        <w:t>贵单位于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2026年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日发布</w:t>
      </w:r>
      <w:r>
        <w:rPr>
          <w:rFonts w:ascii="Times New Roman" w:hAnsi="Times New Roman" w:eastAsia="方正仿宋_GBK" w:cs="Times New Roman"/>
          <w:color w:val="000000"/>
          <w:sz w:val="32"/>
          <w:szCs w:val="30"/>
        </w:rPr>
        <w:t>的《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锦里文化旅游街区安保服务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40"/>
        </w:rPr>
        <w:t>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》收悉。经对项目内容进行认真研究，按照或参照行业普遍标准，结合我单位（或公司）实际</w:t>
      </w:r>
      <w:r>
        <w:rPr>
          <w:rFonts w:eastAsia="方正仿宋_GBK"/>
          <w:color w:val="auto"/>
          <w:sz w:val="32"/>
          <w:szCs w:val="30"/>
        </w:rPr>
        <w:t>，拟对完成本项目全部工作内容报价（</w:t>
      </w:r>
      <w:r>
        <w:rPr>
          <w:rFonts w:hint="eastAsia" w:eastAsia="方正仿宋_GBK"/>
          <w:color w:val="auto"/>
          <w:sz w:val="32"/>
          <w:szCs w:val="30"/>
          <w:lang w:val="en-US" w:eastAsia="zh-CN"/>
        </w:rPr>
        <w:t>含税</w:t>
      </w:r>
      <w:r>
        <w:rPr>
          <w:rFonts w:hint="eastAsia" w:eastAsia="方正仿宋_GBK"/>
          <w:color w:val="auto"/>
          <w:sz w:val="32"/>
          <w:szCs w:val="30"/>
          <w:lang w:eastAsia="zh-CN"/>
        </w:rPr>
        <w:t>）：</w:t>
      </w:r>
      <w:r>
        <w:rPr>
          <w:rFonts w:hint="eastAsia" w:eastAsia="方正仿宋_GBK"/>
          <w:color w:val="auto"/>
          <w:sz w:val="32"/>
          <w:szCs w:val="30"/>
          <w:u w:val="single"/>
          <w:lang w:val="en-US" w:eastAsia="zh-CN"/>
        </w:rPr>
        <w:t xml:space="preserve">        </w:t>
      </w:r>
      <w:r>
        <w:rPr>
          <w:rFonts w:hint="eastAsia" w:eastAsia="方正仿宋_GBK"/>
          <w:color w:val="auto"/>
          <w:sz w:val="32"/>
          <w:szCs w:val="30"/>
          <w:lang w:val="en-US" w:eastAsia="zh-CN"/>
        </w:rPr>
        <w:t>万元（大写：             ）</w:t>
      </w:r>
      <w:r>
        <w:rPr>
          <w:rFonts w:eastAsia="方正仿宋_GBK"/>
          <w:color w:val="auto"/>
          <w:sz w:val="32"/>
          <w:szCs w:val="30"/>
        </w:rPr>
        <w:t>，该报价已包含完成本项目所需</w:t>
      </w:r>
      <w:r>
        <w:rPr>
          <w:rFonts w:eastAsia="方正仿宋_GBK"/>
          <w:color w:val="000000"/>
          <w:sz w:val="32"/>
          <w:szCs w:val="30"/>
        </w:rPr>
        <w:t>的人工、材料、税费、利润等一切费用。</w:t>
      </w:r>
    </w:p>
    <w:p w14:paraId="3381EFE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76A123D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</w:t>
      </w:r>
      <w:r>
        <w:rPr>
          <w:rFonts w:hint="eastAsia" w:eastAsia="方正仿宋_GBK"/>
          <w:bCs/>
          <w:sz w:val="32"/>
          <w:szCs w:val="30"/>
          <w:u w:val="single"/>
          <w:lang w:val="en-US" w:eastAsia="zh-CN"/>
        </w:rPr>
        <w:t xml:space="preserve">         </w:t>
      </w:r>
      <w:r>
        <w:rPr>
          <w:rFonts w:hint="eastAsia" w:eastAsia="方正仿宋_GBK"/>
          <w:bCs/>
          <w:sz w:val="32"/>
          <w:szCs w:val="30"/>
          <w:lang w:val="en-US" w:eastAsia="zh-CN"/>
        </w:rPr>
        <w:t xml:space="preserve"> </w:t>
      </w:r>
      <w:r>
        <w:rPr>
          <w:rFonts w:eastAsia="方正仿宋_GBK"/>
          <w:bCs/>
          <w:sz w:val="32"/>
          <w:szCs w:val="30"/>
        </w:rPr>
        <w:t>，联系电话：</w:t>
      </w:r>
      <w:r>
        <w:rPr>
          <w:rFonts w:hint="eastAsia" w:eastAsia="方正仿宋_GBK"/>
          <w:bCs/>
          <w:sz w:val="32"/>
          <w:szCs w:val="30"/>
          <w:u w:val="single"/>
          <w:lang w:val="en-US" w:eastAsia="zh-CN"/>
        </w:rPr>
        <w:t xml:space="preserve">              </w:t>
      </w:r>
      <w:r>
        <w:rPr>
          <w:rFonts w:hint="eastAsia" w:eastAsia="方正仿宋_GBK"/>
          <w:bCs/>
          <w:sz w:val="32"/>
          <w:szCs w:val="30"/>
          <w:lang w:val="en-US" w:eastAsia="zh-CN"/>
        </w:rPr>
        <w:t xml:space="preserve"> </w:t>
      </w:r>
      <w:r>
        <w:rPr>
          <w:rFonts w:eastAsia="方正仿宋_GBK"/>
          <w:bCs/>
          <w:sz w:val="32"/>
          <w:szCs w:val="30"/>
        </w:rPr>
        <w:t>。</w:t>
      </w:r>
    </w:p>
    <w:p w14:paraId="6E9B8F6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495DA52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68DEF42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E913730">
      <w:pPr>
        <w:pStyle w:val="2"/>
      </w:pPr>
    </w:p>
    <w:p w14:paraId="5777360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1477EF55">
      <w:pPr>
        <w:ind w:firstLine="4480" w:firstLineChars="14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2026年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月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日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ab/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ab/>
      </w:r>
    </w:p>
    <w:p w14:paraId="41A8A9DA">
      <w:pPr>
        <w:rPr>
          <w:rFonts w:hint="eastAsia" w:ascii="方正仿宋_GBK" w:hAnsi="方正仿宋_GBK" w:eastAsia="方正仿宋_GBK" w:cs="方正仿宋_GBK"/>
          <w:sz w:val="32"/>
          <w:szCs w:val="40"/>
        </w:rPr>
      </w:pPr>
    </w:p>
    <w:p w14:paraId="2CA0C9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93B4A"/>
    <w:rsid w:val="21BC5B55"/>
    <w:rsid w:val="29FB516A"/>
    <w:rsid w:val="74C9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b/>
      <w:color w:val="auto"/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253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2026-08-10T12:26:00Z</dcterms:created>
  <dc:creator>解舒雯</dc:creator>
  <cp:lastModifiedBy>解舒雯</cp:lastModifiedBy>
  <dcterms:modified xsi:type="dcterms:W3CDTF">2026-10-14T08:58:51Z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FF785AB63EC844E9BA3FAA1D05A56469_11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